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189" w:rsidRDefault="00873189" w:rsidP="004A2042">
      <w:pPr>
        <w:shd w:val="clear" w:color="auto" w:fill="FFFFFF"/>
        <w:spacing w:after="24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</w:p>
    <w:p w:rsidR="00873189" w:rsidRDefault="009A6829" w:rsidP="004A2042">
      <w:pPr>
        <w:shd w:val="clear" w:color="auto" w:fill="FFFFFF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kern w:val="36"/>
          <w:sz w:val="28"/>
          <w:szCs w:val="28"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" name="Рисунок 0" descr="о формах периодич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формах периодичности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189" w:rsidRDefault="00873189" w:rsidP="004A2042">
      <w:pPr>
        <w:shd w:val="clear" w:color="auto" w:fill="FFFFFF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873189" w:rsidRDefault="00873189" w:rsidP="004A2042">
      <w:pPr>
        <w:shd w:val="clear" w:color="auto" w:fill="FFFFFF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873189" w:rsidRPr="004A2042" w:rsidRDefault="00873189" w:rsidP="00873189">
      <w:pPr>
        <w:shd w:val="clear" w:color="auto" w:fill="FFFFFF"/>
        <w:spacing w:after="240" w:line="240" w:lineRule="auto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4A2042" w:rsidRPr="004A2042" w:rsidRDefault="004A2042" w:rsidP="004A2042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Общее положение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1.1.Настоящее Положение о формах, периодичности, порядке диагностики образовательной деятельности восп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итанников МБДОУ «Детский сад </w:t>
      </w:r>
      <w:r w:rsidR="00873189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«Солнышко»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Положение) разработано в соответствии с Федеральным законом Российской Федерации от 29 декабря 2013г. № 273-ФЗ "Об образовании в Российской Федерации", Приказа Министерства образования и науки Российской Федерации  от 17 октября 2013 г. № 1155, Уставом ДОУ.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1.2.Настоящее Положение определяет цели, задачи, назначение, примерное содержание и способы осуществления диагностики образовательной деятельности.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1.3.Диагностика предусматривает сбор, системный учёт, обработку и анализ информации об учреждении и результатах образовательной деятельности для эффективного решения задач управления качеством образования ДОУ.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Настоящее Положение является локальным нормативным актом, регламентирующим деятельность ДОУ.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1.5.Срок данного положения не ограничен. Положение действует до принятия нового.</w:t>
      </w:r>
    </w:p>
    <w:p w:rsidR="004A2042" w:rsidRPr="004A2042" w:rsidRDefault="004A2042" w:rsidP="004A2042">
      <w:pPr>
        <w:pStyle w:val="a6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и задачи диагностики образовательной деятельности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2.1. Целью проведения диагностики является оптимизация образовательной деятельности ДОУ.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2.2.Задачи:</w:t>
      </w:r>
    </w:p>
    <w:p w:rsidR="004A2042" w:rsidRPr="004A2042" w:rsidRDefault="004A2042" w:rsidP="004A2042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проанализировать оценку качества образовательной деятельности детьми по 5 образовательным областям;</w:t>
      </w:r>
    </w:p>
    <w:p w:rsidR="004A2042" w:rsidRPr="004A2042" w:rsidRDefault="004A2042" w:rsidP="004A2042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оценить качество образовательной деятельности ДОУ;</w:t>
      </w:r>
    </w:p>
    <w:p w:rsidR="004A2042" w:rsidRPr="004A2042" w:rsidRDefault="004A2042" w:rsidP="004A2042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индивидуализировать его для достижения достаточного уровня освоения каждым ребёнком содержания образовательной программы учреждения.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2.3.Направлениями диагностики могут быть: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примерных основных образовательных программ и парциальных программ;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физического и психологического развития воспитанников;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состояния здоровья дошкольников;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адаптация вновь прибывших детей к условиям детского сада;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детей подготовительной группы к школе;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эмоциональное благополучие воспитанников в ДОУ;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инновационных процессов и влияние их на повышение качества работы ДОУ;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удовлетворённость родителей качеством предоставляемых ДОУ услуг.</w:t>
      </w:r>
    </w:p>
    <w:p w:rsidR="004A2042" w:rsidRPr="004A2042" w:rsidRDefault="004A2042" w:rsidP="004A2042">
      <w:pPr>
        <w:pStyle w:val="a6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Формы получения образования и формы обучения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В Российской Федерации образование может быть получено в организациях:</w:t>
      </w:r>
    </w:p>
    <w:p w:rsidR="004A2042" w:rsidRPr="004A2042" w:rsidRDefault="004A2042" w:rsidP="004A2042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осуществляющих</w:t>
      </w:r>
      <w:proofErr w:type="gramEnd"/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образовательную деятельность.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3.2. Формы получения образования и формы обучения по основной образовательной программе дошкольного образования определяются федеральным государственным образовательным стандартом в виде целевых ориентиров.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3.3. Результаты освоения Программы представлены в виде целевых ориентиров дошкольного образования, которые представляют собой социально нормативные возрастные характеристики возможных достижений ребенка на этапе завершения уровня дошкольного образования.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3.4. Целевые ориентиры не подлежат непосредственной оценке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установления требованиям образовательной деятельности и подготовки детей.</w:t>
      </w:r>
    </w:p>
    <w:p w:rsidR="004A2042" w:rsidRPr="004A2042" w:rsidRDefault="004A2042" w:rsidP="004A2042">
      <w:pPr>
        <w:pStyle w:val="a6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Компетенция, права, обязанности и ответственность образовательной организации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К компетенции дошкольного образовательного учреждения в установленной сфере деятельности относятся:</w:t>
      </w:r>
    </w:p>
    <w:p w:rsidR="004A2042" w:rsidRPr="004A2042" w:rsidRDefault="004A2042" w:rsidP="004A204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диагностики образовательной деятельности;</w:t>
      </w:r>
    </w:p>
    <w:p w:rsidR="004A2042" w:rsidRPr="004A2042" w:rsidRDefault="004A2042" w:rsidP="004A204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их форм, периодичности и порядка проведения.</w:t>
      </w:r>
    </w:p>
    <w:p w:rsidR="004A2042" w:rsidRPr="004A2042" w:rsidRDefault="004A2042" w:rsidP="004A2042">
      <w:pPr>
        <w:pStyle w:val="a6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диагностики образовательной деятельности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При реализации основной образовательной программы может проводиться оценка индивидуального развития детей. Такая оценка проводится педагогическим работником в рамках педагогической диагностики (оценка индивидуального развития детей дошкольного возраста, связанной с оценкой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5.2. Результаты диагностики образовательной деятельности могут использоваться исключительно для решения следующих образовательных задач:</w:t>
      </w:r>
    </w:p>
    <w:p w:rsidR="004A2042" w:rsidRPr="004A2042" w:rsidRDefault="004A2042" w:rsidP="004A2042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индивидуализации образования (в том числе, поддержки инициативы ребенка, построения его образовательной траектории или профессиональной коррекции особенностей его развития);</w:t>
      </w:r>
    </w:p>
    <w:p w:rsidR="004A2042" w:rsidRPr="004A2042" w:rsidRDefault="004A2042" w:rsidP="004A2042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оптимизации работы с группой детей.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5.3. В процессе диагностики исследуются физические, интеллектуальные и личностные качества ребенка путем наблюдений за ребенком, бесед, тестирования, анализа продуктов детской деятельности. Содержание диагностики связано с основной образовательной программой дошкольного учреждения.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При необходимости могут быть использованы психологическая диагностика развития детей (выявление и изучение индивидуально – психологических особенностей детей), которую проводят квалифицированные специалисты (педагоги – психологи, психологи) и логопедическая диагностика (выявление и изучение процесса коррекции речи детей), которую проводит квалифицированный специалист (учитель-логопед).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Участие ребенка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психологической  диагностике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допускается только с согласия его родителей (законных представителей).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5.6.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5.7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Педагог имеет право на основе консультаций со специалистами использовать имеющиеся различные рекомендации по проведению такой оценки в рамках диагностики образовательного процесса в группе или проводить ее самостоятельно.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5.8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.Периодичность диагностики в дошкольном учреждении - два раза в год для проведения сравнительного анализа в начале и конце учебного года в табличной форме по 5 образовательным областям. Используемые методы (наблюдение, беседы в реальной жизни, анализ продуктов детской деятельности, тестовый метод) не должны приводить к переутомлению воспитанников и не должны нарушать ход образовательной деятельности.</w:t>
      </w:r>
    </w:p>
    <w:p w:rsidR="004A2042" w:rsidRDefault="004A2042" w:rsidP="004A2042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5.9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Данные, полученные в результате диагностики, являются профессиональными материалами самого педагога и не подлежат проверке в процессе контроля и надзора.</w:t>
      </w:r>
    </w:p>
    <w:p w:rsidR="005158A8" w:rsidRDefault="005158A8" w:rsidP="004A2042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8A8" w:rsidRDefault="005158A8" w:rsidP="004A2042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5158A8" w:rsidSect="000E1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A1168"/>
    <w:multiLevelType w:val="multilevel"/>
    <w:tmpl w:val="F6466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2E7669"/>
    <w:multiLevelType w:val="multilevel"/>
    <w:tmpl w:val="D1845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502927"/>
    <w:multiLevelType w:val="multilevel"/>
    <w:tmpl w:val="D7D6E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134451"/>
    <w:multiLevelType w:val="multilevel"/>
    <w:tmpl w:val="BEAA0DBC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none"/>
      <w:lvlText w:val="%3 - "/>
      <w:lvlJc w:val="left"/>
      <w:pPr>
        <w:tabs>
          <w:tab w:val="num" w:pos="1440"/>
        </w:tabs>
        <w:ind w:left="1080" w:hanging="360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>
    <w:nsid w:val="3A702B75"/>
    <w:multiLevelType w:val="multilevel"/>
    <w:tmpl w:val="A5309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DA682F"/>
    <w:multiLevelType w:val="multilevel"/>
    <w:tmpl w:val="1BAAC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D77E49"/>
    <w:multiLevelType w:val="multilevel"/>
    <w:tmpl w:val="389E7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264090"/>
    <w:multiLevelType w:val="multilevel"/>
    <w:tmpl w:val="40B6F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C6134F"/>
    <w:multiLevelType w:val="multilevel"/>
    <w:tmpl w:val="EB0E3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E77A6B"/>
    <w:multiLevelType w:val="multilevel"/>
    <w:tmpl w:val="64B87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B2F0CD6"/>
    <w:multiLevelType w:val="multilevel"/>
    <w:tmpl w:val="2E1C7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1"/>
  </w:num>
  <w:num w:numId="5">
    <w:abstractNumId w:val="9"/>
  </w:num>
  <w:num w:numId="6">
    <w:abstractNumId w:val="6"/>
  </w:num>
  <w:num w:numId="7">
    <w:abstractNumId w:val="4"/>
  </w:num>
  <w:num w:numId="8">
    <w:abstractNumId w:val="10"/>
  </w:num>
  <w:num w:numId="9">
    <w:abstractNumId w:val="2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86F0E"/>
    <w:rsid w:val="000E1DB0"/>
    <w:rsid w:val="004A0AA6"/>
    <w:rsid w:val="004A2042"/>
    <w:rsid w:val="005158A8"/>
    <w:rsid w:val="005864A5"/>
    <w:rsid w:val="00747119"/>
    <w:rsid w:val="00873189"/>
    <w:rsid w:val="009A6829"/>
    <w:rsid w:val="00C86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DB0"/>
  </w:style>
  <w:style w:type="paragraph" w:styleId="1">
    <w:name w:val="heading 1"/>
    <w:basedOn w:val="a"/>
    <w:link w:val="10"/>
    <w:uiPriority w:val="9"/>
    <w:qFormat/>
    <w:rsid w:val="004A20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20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4A204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A2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204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A20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20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20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4A204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A2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204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A20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5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0348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Чебурашка</dc:creator>
  <cp:lastModifiedBy>Koskina Svetlana</cp:lastModifiedBy>
  <cp:revision>3</cp:revision>
  <cp:lastPrinted>2017-11-22T01:29:00Z</cp:lastPrinted>
  <dcterms:created xsi:type="dcterms:W3CDTF">2020-11-23T04:40:00Z</dcterms:created>
  <dcterms:modified xsi:type="dcterms:W3CDTF">2020-11-23T04:50:00Z</dcterms:modified>
</cp:coreProperties>
</file>